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16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14805" w:rsidRPr="0077514A" w:rsidTr="00CB05A7">
        <w:trPr>
          <w:trHeight w:val="699"/>
        </w:trPr>
        <w:tc>
          <w:tcPr>
            <w:tcW w:w="2943" w:type="dxa"/>
            <w:shd w:val="clear" w:color="auto" w:fill="auto"/>
          </w:tcPr>
          <w:p w:rsidR="00014805" w:rsidRPr="00F21F92" w:rsidRDefault="00014805" w:rsidP="00CB05A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21F92">
              <w:rPr>
                <w:b/>
                <w:sz w:val="18"/>
                <w:szCs w:val="18"/>
                <w:lang w:val="en-US"/>
              </w:rPr>
              <w:t>AUDAX</w:t>
            </w:r>
            <w:r w:rsidRPr="00F21F92">
              <w:rPr>
                <w:b/>
                <w:sz w:val="18"/>
                <w:szCs w:val="18"/>
              </w:rPr>
              <w:t xml:space="preserve"> </w:t>
            </w:r>
            <w:r w:rsidRPr="00F21F92">
              <w:rPr>
                <w:b/>
                <w:sz w:val="18"/>
                <w:szCs w:val="18"/>
                <w:lang w:val="en-US"/>
              </w:rPr>
              <w:t>CLUB</w:t>
            </w:r>
            <w:r w:rsidRPr="00F21F92">
              <w:rPr>
                <w:b/>
                <w:sz w:val="18"/>
                <w:szCs w:val="18"/>
              </w:rPr>
              <w:t xml:space="preserve"> </w:t>
            </w:r>
            <w:r w:rsidRPr="00F21F92">
              <w:rPr>
                <w:b/>
                <w:sz w:val="18"/>
                <w:szCs w:val="18"/>
                <w:lang w:val="en-US"/>
              </w:rPr>
              <w:t>PARISIEN</w:t>
            </w:r>
            <w:r w:rsidRPr="00F21F92">
              <w:rPr>
                <w:b/>
                <w:sz w:val="18"/>
                <w:szCs w:val="18"/>
              </w:rPr>
              <w:t xml:space="preserve"> (АСР)</w:t>
            </w:r>
          </w:p>
          <w:p w:rsidR="00014805" w:rsidRDefault="00014805" w:rsidP="00CB0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20-23.07.2016</w:t>
            </w:r>
          </w:p>
          <w:p w:rsidR="00014805" w:rsidRPr="00F21F92" w:rsidRDefault="00CB05A7" w:rsidP="00CB0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Супер-бревет АСР</w:t>
            </w:r>
            <w:bookmarkStart w:id="0" w:name="_GoBack"/>
            <w:bookmarkEnd w:id="0"/>
            <w:r w:rsidR="00014805">
              <w:rPr>
                <w:b/>
                <w:sz w:val="18"/>
                <w:szCs w:val="18"/>
              </w:rPr>
              <w:t xml:space="preserve"> 120</w:t>
            </w:r>
            <w:r>
              <w:rPr>
                <w:b/>
                <w:sz w:val="18"/>
                <w:szCs w:val="18"/>
              </w:rPr>
              <w:t>0км</w:t>
            </w:r>
          </w:p>
          <w:p w:rsidR="00014805" w:rsidRDefault="00014805" w:rsidP="00CB05A7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41704E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Минск-Брест-Париж-Минск» </w:t>
            </w:r>
          </w:p>
          <w:p w:rsidR="00014805" w:rsidRPr="00014805" w:rsidRDefault="00014805" w:rsidP="00CB05A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МБП-2016</w:t>
            </w:r>
          </w:p>
        </w:tc>
      </w:tr>
    </w:tbl>
    <w:tbl>
      <w:tblPr>
        <w:tblStyle w:val="a9"/>
        <w:tblW w:w="3085" w:type="dxa"/>
        <w:tblLayout w:type="fixed"/>
        <w:tblLook w:val="0000" w:firstRow="0" w:lastRow="0" w:firstColumn="0" w:lastColumn="0" w:noHBand="0" w:noVBand="0"/>
      </w:tblPr>
      <w:tblGrid>
        <w:gridCol w:w="534"/>
        <w:gridCol w:w="2030"/>
        <w:gridCol w:w="521"/>
      </w:tblGrid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KM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3C159C" w:rsidP="003C159C">
            <w:pPr>
              <w:ind w:right="-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3C159C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Путь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3C159C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Минск - СТАРТ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4:00 </w:t>
            </w: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м.МАЛИНОВКА</w:t>
            </w: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Р1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ПРАВЕЕ на развязку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Р1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г.Дзержинск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Р1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М1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М1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2030" w:type="dxa"/>
            <w:noWrap/>
          </w:tcPr>
          <w:p w:rsidR="00184E34" w:rsidRPr="00005AF4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 w:rsidRPr="00005AF4">
              <w:rPr>
                <w:rFonts w:asciiTheme="minorHAnsi" w:hAnsiTheme="minorHAnsi" w:cstheme="minorHAnsi"/>
                <w:sz w:val="16"/>
                <w:szCs w:val="18"/>
              </w:rPr>
              <w:t>Правее на Р2 по развязке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Р2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Y-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развилка,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68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Круг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2030" w:type="dxa"/>
            <w:noWrap/>
          </w:tcPr>
          <w:p w:rsidR="00184E34" w:rsidRPr="00005AF4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 w:rsidRPr="00005AF4">
              <w:rPr>
                <w:rFonts w:asciiTheme="minorHAnsi" w:hAnsiTheme="minorHAnsi" w:cstheme="minorHAnsi"/>
                <w:sz w:val="16"/>
                <w:szCs w:val="18"/>
              </w:rPr>
              <w:t>Налево на ул.Первомайск.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Сразу направо ул.Пионерск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 Р54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Р54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Y-раз. Правее на Р54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Р54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noProof/>
                <w:sz w:val="18"/>
                <w:szCs w:val="18"/>
              </w:rPr>
              <w:t>налево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на Н9319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Н9319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Р91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Р91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102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к Замку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103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Несвиж КП1        10:40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005AF4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 w:rsidRPr="00005AF4">
              <w:rPr>
                <w:rFonts w:asciiTheme="minorHAnsi" w:hAnsiTheme="minorHAnsi" w:cstheme="minorHAnsi"/>
                <w:sz w:val="16"/>
                <w:szCs w:val="18"/>
              </w:rPr>
              <w:t>Налево на выезд из Замка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104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Костел Фарный налево и сразу направо на ул.Ленинская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Развилка левее на ул. Сновская (Р91)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Р91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Кольцо -</w:t>
            </w:r>
            <w:r w:rsidR="008D7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005AF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Р91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Y-разв. Правее на Р91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Р91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к Р2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Налево на Р2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Р2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2030" w:type="dxa"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Слияние на Р99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Р99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183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left="-151" w:right="-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Y-разв. Левее на Р2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Р91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230,5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Р44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г. Ивацевичи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Р44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noProof/>
                <w:sz w:val="18"/>
                <w:szCs w:val="18"/>
              </w:rPr>
              <w:t>Т-пер. налево на ул. 3 Февраля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516F4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516F4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516F4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Cs/>
                <w:sz w:val="18"/>
                <w:szCs w:val="18"/>
              </w:rPr>
              <w:t>Направо на ул. Тадеуша Костюшко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516F4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247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Коссово КП2 20:20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D735F" w:rsidRPr="008516F4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516F4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248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447939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44793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Вернуться назад и после Коссовского замка </w:t>
            </w:r>
          </w:p>
          <w:p w:rsidR="00184E34" w:rsidRPr="00447939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44793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направо на Р44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516F4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Р44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271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Р85 Ружаны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Р85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315,2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Кольцо – 4 съезд на Р81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(ул. Лазо)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Р81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342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Слияние с Р2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Р2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2030" w:type="dxa"/>
            <w:noWrap/>
          </w:tcPr>
          <w:p w:rsidR="00184E34" w:rsidRPr="00447939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 w:rsidRPr="00447939">
              <w:rPr>
                <w:rFonts w:asciiTheme="minorHAnsi" w:hAnsiTheme="minorHAnsi" w:cstheme="minorHAnsi"/>
                <w:sz w:val="16"/>
                <w:szCs w:val="18"/>
              </w:rPr>
              <w:t>Т-пер. направо на ул. 700-летия Кобрина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365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Т-пер. налево на ул. Дзержинского на выезд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из города прямо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370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д.Петьки, КП3, ТО, ОП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назад до развязки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373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Развязка налево на М1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По М1 до г. БРЕСТ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М1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414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EC28AD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Направо на Пр-т Парт</w:t>
            </w:r>
            <w:r w:rsidR="00184E34"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изанский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416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447939" w:rsidRDefault="00447939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Налево через 500м </w:t>
            </w:r>
          </w:p>
          <w:p w:rsidR="00184E34" w:rsidRPr="008D735F" w:rsidRDefault="00447939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с</w:t>
            </w:r>
            <w:r w:rsidR="00184E34"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права КП4, 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416</w:t>
            </w:r>
          </w:p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417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8D735F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Прямо до ул.</w:t>
            </w:r>
            <w:r w:rsidR="00184E34" w:rsidRPr="008D735F">
              <w:rPr>
                <w:rFonts w:asciiTheme="minorHAnsi" w:hAnsiTheme="minorHAnsi" w:cstheme="minorHAnsi"/>
                <w:sz w:val="18"/>
                <w:szCs w:val="18"/>
              </w:rPr>
              <w:t>Москов</w:t>
            </w:r>
            <w:r w:rsidR="00C43F9B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184E34" w:rsidRPr="008D735F">
              <w:rPr>
                <w:rFonts w:asciiTheme="minorHAnsi" w:hAnsiTheme="minorHAnsi" w:cstheme="minorHAnsi"/>
                <w:sz w:val="18"/>
                <w:szCs w:val="18"/>
              </w:rPr>
              <w:t>кой и направо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423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Т-пер. налево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425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Направо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425,5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Направо на выезд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426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Налево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426,5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428</w:t>
            </w:r>
          </w:p>
        </w:tc>
        <w:tc>
          <w:tcPr>
            <w:tcW w:w="2030" w:type="dxa"/>
            <w:noWrap/>
          </w:tcPr>
          <w:p w:rsidR="00184E34" w:rsidRPr="008D735F" w:rsidRDefault="00EC28AD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Через ж/д и н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аправо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CB0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429,5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CB0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430,2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CB0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431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Направо и сразу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437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Кольцо 3 съезд на Р83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Р83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462,5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Y-разв. Правее  в г.Каменец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467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Ул. Чкалова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Р102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470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Прямо по Р98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Р98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478</w:t>
            </w:r>
          </w:p>
        </w:tc>
        <w:tc>
          <w:tcPr>
            <w:tcW w:w="2030" w:type="dxa"/>
            <w:noWrap/>
          </w:tcPr>
          <w:p w:rsidR="00184E34" w:rsidRPr="008D735F" w:rsidRDefault="00184E34" w:rsidP="00447939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Левее по Р</w:t>
            </w:r>
            <w:r w:rsidR="00447939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Р98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485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Левее на Р98 далее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все время по Р98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Р98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593</w:t>
            </w:r>
          </w:p>
        </w:tc>
        <w:tc>
          <w:tcPr>
            <w:tcW w:w="2030" w:type="dxa"/>
            <w:noWrap/>
          </w:tcPr>
          <w:p w:rsidR="00184E34" w:rsidRPr="008D735F" w:rsidRDefault="00184E34" w:rsidP="00D2126E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Правее на Р78 </w:t>
            </w:r>
          </w:p>
          <w:p w:rsidR="00184E34" w:rsidRPr="008D735F" w:rsidRDefault="00184E34" w:rsidP="00D2126E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в Порозово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Р78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619</w:t>
            </w:r>
          </w:p>
        </w:tc>
        <w:tc>
          <w:tcPr>
            <w:tcW w:w="2030" w:type="dxa"/>
            <w:noWrap/>
          </w:tcPr>
          <w:p w:rsidR="00184E34" w:rsidRPr="008D735F" w:rsidRDefault="008D735F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Направо на ул.</w:t>
            </w:r>
            <w:r w:rsidR="00184E34" w:rsidRPr="008D735F">
              <w:rPr>
                <w:rFonts w:asciiTheme="minorHAnsi" w:hAnsiTheme="minorHAnsi" w:cstheme="minorHAnsi"/>
                <w:sz w:val="18"/>
                <w:szCs w:val="18"/>
              </w:rPr>
              <w:t>Орловская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621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Налево ч/з ЖД и сразу направо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622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Левее на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ул. Багратиона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КП5 Волковыск,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Дом Багратиона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623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Поле моста налево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ул. Советская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624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 ул. Победы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 выезд по Р51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Р51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631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Правее по Р51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до г. Щучин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Р51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После озера направо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КП6 Дворец, г. Щучин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681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и затем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Налево к д. Плянты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683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-образный поворот: налево и сразу на право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Герники на Н6260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Н6260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696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Н6172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Василишки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Н6260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705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на Н6004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ул. Лидскую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Н6004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726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Левее на М6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731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Левее в г. Лида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737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Круг, 3 съезд на ул.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Коммунистическую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739</w:t>
            </w:r>
          </w:p>
        </w:tc>
        <w:tc>
          <w:tcPr>
            <w:tcW w:w="2030" w:type="dxa"/>
            <w:noWrap/>
          </w:tcPr>
          <w:p w:rsidR="00184E34" w:rsidRPr="008D735F" w:rsidRDefault="008D735F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Направо на ул.</w:t>
            </w:r>
            <w:r w:rsidR="00184E34" w:rsidRPr="008D735F">
              <w:rPr>
                <w:rFonts w:asciiTheme="minorHAnsi" w:hAnsiTheme="minorHAnsi" w:cstheme="minorHAnsi"/>
                <w:sz w:val="18"/>
                <w:szCs w:val="18"/>
              </w:rPr>
              <w:t>Замкову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516F4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516F4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516F4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Лидский замок, вокруг замка, направо, </w:t>
            </w:r>
          </w:p>
          <w:p w:rsidR="00184E34" w:rsidRPr="008516F4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/>
                <w:sz w:val="18"/>
                <w:szCs w:val="18"/>
              </w:rPr>
              <w:t>мимо озера, после озера налево на пр-т Победы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516F4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Левее к КП7 Лида, ТО,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ОП, далее назад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745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C43F9B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После ЖД н</w:t>
            </w:r>
            <w:r w:rsidR="00184E34" w:rsidRPr="008D735F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184E34" w:rsidRPr="008D735F">
              <w:rPr>
                <w:rFonts w:asciiTheme="minorHAnsi" w:hAnsiTheme="minorHAnsi" w:cstheme="minorHAnsi"/>
                <w:sz w:val="18"/>
                <w:szCs w:val="18"/>
              </w:rPr>
              <w:t>раво,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После реки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749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Н6021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Н6021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771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Правее на Р135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Р135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785,5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Налево, г. Ивье</w:t>
            </w:r>
            <w:r w:rsidR="00447939">
              <w:rPr>
                <w:rFonts w:asciiTheme="minorHAnsi" w:hAnsiTheme="minorHAnsi" w:cstheme="minorHAnsi"/>
                <w:sz w:val="18"/>
                <w:szCs w:val="18"/>
              </w:rPr>
              <w:t xml:space="preserve"> на Р48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Р48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787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Левее на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ул. Карла Маркса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Р48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801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Левее по Р48 на выезд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447939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Р48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816</w:t>
            </w:r>
          </w:p>
        </w:tc>
        <w:tc>
          <w:tcPr>
            <w:tcW w:w="2030" w:type="dxa"/>
            <w:noWrap/>
          </w:tcPr>
          <w:p w:rsid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д.Трабы направо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и сразу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Р48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839</w:t>
            </w:r>
          </w:p>
        </w:tc>
        <w:tc>
          <w:tcPr>
            <w:tcW w:w="2030" w:type="dxa"/>
            <w:noWrap/>
          </w:tcPr>
          <w:p w:rsidR="00184E34" w:rsidRPr="008D735F" w:rsidRDefault="00184E34" w:rsidP="00D04EB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</w:t>
            </w:r>
            <w:r w:rsidR="00D04EB5">
              <w:rPr>
                <w:rFonts w:asciiTheme="minorHAnsi" w:hAnsiTheme="minorHAnsi" w:cstheme="minorHAnsi"/>
                <w:sz w:val="18"/>
                <w:szCs w:val="18"/>
              </w:rPr>
              <w:t>по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Р95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841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Д. Боруны Направо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За деревней налево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849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Пересечение с М7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851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Д.Крево,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Кревский замок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873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в г.Сморгонь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Р63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КП8 Церковь, после КП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Первый поворот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sz w:val="18"/>
                <w:szCs w:val="18"/>
              </w:rPr>
              <w:t>Налево на Р63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Р63</w:t>
            </w:r>
          </w:p>
        </w:tc>
      </w:tr>
      <w:tr w:rsidR="008D735F" w:rsidRPr="008D735F" w:rsidTr="00851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877</w:t>
            </w:r>
          </w:p>
        </w:tc>
        <w:tc>
          <w:tcPr>
            <w:tcW w:w="20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Круг налево –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 АУ ВИТА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Р63</w:t>
            </w:r>
          </w:p>
        </w:tc>
      </w:tr>
      <w:tr w:rsidR="008D735F" w:rsidRPr="008516F4" w:rsidTr="0085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516F4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516F4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АУ ВИТА, ТО </w:t>
            </w:r>
          </w:p>
          <w:p w:rsidR="00184E34" w:rsidRPr="008516F4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6F4">
              <w:rPr>
                <w:rFonts w:asciiTheme="minorHAnsi" w:hAnsiTheme="minorHAnsi" w:cstheme="minorHAnsi"/>
                <w:b/>
                <w:sz w:val="18"/>
                <w:szCs w:val="18"/>
              </w:rPr>
              <w:t>затем назад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516F4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Р63</w:t>
            </w:r>
          </w:p>
        </w:tc>
      </w:tr>
      <w:tr w:rsidR="008D735F" w:rsidRPr="008D735F" w:rsidTr="00851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882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Круг – прямо по Р63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Р63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915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Круг – налево 3 съезд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Р28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D04EB5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Р28 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930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Развилка -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Р28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940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Развила -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Р28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948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Круг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Р28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963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Направо, г. Мядель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Р27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978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Р45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Р45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982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Налево на Р27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Р27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993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в г.Поставы 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Р110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Р110</w:t>
            </w:r>
          </w:p>
        </w:tc>
      </w:tr>
      <w:tr w:rsidR="008D735F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996</w:t>
            </w:r>
          </w:p>
        </w:tc>
        <w:tc>
          <w:tcPr>
            <w:tcW w:w="2030" w:type="dxa"/>
            <w:noWrap/>
          </w:tcPr>
          <w:p w:rsidR="00830D53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Налево в д.Юньки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Н3300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Н3300</w:t>
            </w:r>
          </w:p>
        </w:tc>
      </w:tr>
      <w:tr w:rsidR="008D735F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1018</w:t>
            </w:r>
          </w:p>
        </w:tc>
        <w:tc>
          <w:tcPr>
            <w:tcW w:w="2030" w:type="dxa"/>
            <w:noWrap/>
          </w:tcPr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в д.Воропаево</w:t>
            </w:r>
          </w:p>
          <w:p w:rsidR="00184E34" w:rsidRPr="008D735F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Затем налево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Н3300</w:t>
            </w:r>
          </w:p>
        </w:tc>
      </w:tr>
      <w:tr w:rsidR="008D735F" w:rsidRPr="008D735F" w:rsidTr="008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1029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и прямо </w:t>
            </w:r>
          </w:p>
          <w:p w:rsidR="00184E34" w:rsidRPr="008D735F" w:rsidRDefault="00184E34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до КП9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184E34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Н3347</w:t>
            </w:r>
          </w:p>
        </w:tc>
      </w:tr>
      <w:tr w:rsidR="008D735F" w:rsidRPr="00830D53" w:rsidTr="0083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30D53" w:rsidRDefault="00184E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30D53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t>КП9 ПАРИЖ, назад</w:t>
            </w:r>
          </w:p>
          <w:p w:rsidR="00184E34" w:rsidRPr="00830D53" w:rsidRDefault="00184E34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Затем направо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184E34" w:rsidRPr="00830D53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Н3347</w:t>
            </w:r>
          </w:p>
        </w:tc>
      </w:tr>
      <w:tr w:rsidR="00D04EB5" w:rsidRPr="008D735F" w:rsidTr="008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1036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D04EB5" w:rsidRPr="008D735F" w:rsidRDefault="00D04EB5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в д.Козловщина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D04EB5" w:rsidRPr="008D735F" w:rsidRDefault="00D04EB5" w:rsidP="00796BC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Н3300</w:t>
            </w:r>
          </w:p>
        </w:tc>
      </w:tr>
      <w:tr w:rsidR="00D04EB5" w:rsidRPr="008D735F" w:rsidTr="0083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1042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D04EB5" w:rsidRPr="008D735F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D04EB5" w:rsidRPr="008D735F" w:rsidRDefault="00D04EB5" w:rsidP="00796BC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Н3300</w:t>
            </w:r>
          </w:p>
        </w:tc>
      </w:tr>
      <w:tr w:rsidR="00D04EB5" w:rsidRPr="00830D53" w:rsidTr="008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4EB5" w:rsidRPr="00830D53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Pr="00830D53" w:rsidRDefault="00D04EB5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t>Д.Мосар, ТО, ОП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Pr="008D735F" w:rsidRDefault="00D04EB5" w:rsidP="00796BC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Н3300</w:t>
            </w:r>
          </w:p>
        </w:tc>
      </w:tr>
      <w:tr w:rsidR="00D04EB5" w:rsidRPr="008D735F" w:rsidTr="0083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1049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D04EB5" w:rsidRPr="008D735F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на Н3300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D04EB5" w:rsidRPr="008D735F" w:rsidRDefault="00D04EB5" w:rsidP="00796BC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Н3300</w:t>
            </w:r>
          </w:p>
        </w:tc>
      </w:tr>
      <w:tr w:rsidR="00D04EB5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1058</w:t>
            </w:r>
          </w:p>
        </w:tc>
        <w:tc>
          <w:tcPr>
            <w:tcW w:w="2030" w:type="dxa"/>
            <w:noWrap/>
          </w:tcPr>
          <w:p w:rsidR="00D04EB5" w:rsidRPr="008D735F" w:rsidRDefault="00D04EB5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Слияние дорог – на Р3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D04EB5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Р3</w:t>
            </w:r>
          </w:p>
        </w:tc>
      </w:tr>
      <w:tr w:rsidR="00D04EB5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1067</w:t>
            </w:r>
          </w:p>
        </w:tc>
        <w:tc>
          <w:tcPr>
            <w:tcW w:w="2030" w:type="dxa"/>
            <w:noWrap/>
          </w:tcPr>
          <w:p w:rsidR="00D04EB5" w:rsidRPr="008D735F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и сразу налево</w:t>
            </w:r>
          </w:p>
          <w:p w:rsidR="00D04EB5" w:rsidRPr="008D735F" w:rsidRDefault="00D04EB5" w:rsidP="00A56F0C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В г.Глубокое, вокруг озера направо, затем налево и сразу направо</w:t>
            </w:r>
          </w:p>
          <w:p w:rsidR="00D04EB5" w:rsidRPr="008D735F" w:rsidRDefault="00D04EB5" w:rsidP="00A56F0C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Затем налево на Р3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D04EB5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Р3</w:t>
            </w:r>
          </w:p>
        </w:tc>
      </w:tr>
      <w:tr w:rsidR="00D04EB5" w:rsidRPr="008D735F" w:rsidTr="008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1071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D04EB5" w:rsidRPr="008D735F" w:rsidRDefault="00D04EB5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Круг – прямо по Р3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D04EB5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Р3</w:t>
            </w:r>
          </w:p>
        </w:tc>
      </w:tr>
      <w:tr w:rsidR="00D04EB5" w:rsidRPr="00830D53" w:rsidTr="0083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4EB5" w:rsidRPr="00830D53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Pr="00830D53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t>КП 10 Докшицы</w:t>
            </w:r>
          </w:p>
          <w:p w:rsidR="00D04EB5" w:rsidRPr="00830D53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t>Прямо по Р3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Pr="00830D53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Р3</w:t>
            </w:r>
          </w:p>
        </w:tc>
      </w:tr>
      <w:tr w:rsidR="00D04EB5" w:rsidRPr="00830D53" w:rsidTr="008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4EB5" w:rsidRPr="00830D53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Pr="00830D53" w:rsidRDefault="00D04EB5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t>КП11 Зембин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Pr="00830D53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Р3</w:t>
            </w:r>
          </w:p>
        </w:tc>
      </w:tr>
      <w:tr w:rsidR="00D04EB5" w:rsidRPr="008D735F" w:rsidTr="0083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1207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</w:tcPr>
          <w:p w:rsidR="00D04EB5" w:rsidRPr="008D735F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Г.Логойск – круг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</w:tcPr>
          <w:p w:rsidR="00D04EB5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Р40</w:t>
            </w:r>
          </w:p>
        </w:tc>
      </w:tr>
      <w:tr w:rsidR="00D04EB5" w:rsidRPr="008D735F" w:rsidTr="008D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1210</w:t>
            </w:r>
          </w:p>
        </w:tc>
        <w:tc>
          <w:tcPr>
            <w:tcW w:w="2030" w:type="dxa"/>
            <w:noWrap/>
          </w:tcPr>
          <w:p w:rsidR="00D04EB5" w:rsidRPr="008D735F" w:rsidRDefault="00D04EB5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М3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D04EB5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М3</w:t>
            </w:r>
          </w:p>
        </w:tc>
      </w:tr>
      <w:tr w:rsidR="00D04EB5" w:rsidRPr="008D735F" w:rsidTr="008D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1212</w:t>
            </w:r>
          </w:p>
        </w:tc>
        <w:tc>
          <w:tcPr>
            <w:tcW w:w="2030" w:type="dxa"/>
            <w:noWrap/>
          </w:tcPr>
          <w:p w:rsidR="00D04EB5" w:rsidRPr="008D735F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Правее на Р40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</w:tcPr>
          <w:p w:rsidR="00D04EB5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Р40</w:t>
            </w:r>
          </w:p>
        </w:tc>
      </w:tr>
      <w:tr w:rsidR="00D04EB5" w:rsidRPr="008D735F" w:rsidTr="008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D04EB5" w:rsidRPr="008D735F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1231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</w:tcPr>
          <w:p w:rsidR="00D04EB5" w:rsidRPr="008D735F" w:rsidRDefault="00D04EB5" w:rsidP="00014805">
            <w:pPr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М3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</w:tcPr>
          <w:p w:rsidR="00D04EB5" w:rsidRPr="008D735F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М3</w:t>
            </w:r>
          </w:p>
        </w:tc>
      </w:tr>
      <w:tr w:rsidR="00D04EB5" w:rsidRPr="00830D53" w:rsidTr="0083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4EB5" w:rsidRPr="00830D53" w:rsidRDefault="00D04EB5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ФИНИШ, </w:t>
            </w:r>
            <w:r w:rsidRPr="00830D5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McDonald’s</w:t>
            </w:r>
          </w:p>
          <w:p w:rsidR="00D04EB5" w:rsidRPr="00830D53" w:rsidRDefault="00D04EB5" w:rsidP="00014805">
            <w:pPr>
              <w:ind w:right="-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ПОЗДРАВЛЯЕМ! </w:t>
            </w: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4A"/>
            </w: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4A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D04EB5" w:rsidRPr="00830D53" w:rsidRDefault="00D04EB5" w:rsidP="00184E34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412BB7" w:rsidRPr="00895257" w:rsidRDefault="00412BB7">
      <w:pPr>
        <w:rPr>
          <w:b/>
          <w:sz w:val="24"/>
          <w:szCs w:val="24"/>
        </w:rPr>
      </w:pPr>
    </w:p>
    <w:sectPr w:rsidR="00412BB7" w:rsidRPr="00895257" w:rsidSect="00796BC4">
      <w:pgSz w:w="11906" w:h="16838"/>
      <w:pgMar w:top="426" w:right="566" w:bottom="567" w:left="5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42" w:rsidRDefault="00D24E42" w:rsidP="0041704E">
      <w:r>
        <w:separator/>
      </w:r>
    </w:p>
  </w:endnote>
  <w:endnote w:type="continuationSeparator" w:id="0">
    <w:p w:rsidR="00D24E42" w:rsidRDefault="00D24E42" w:rsidP="0041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42" w:rsidRDefault="00D24E42" w:rsidP="0041704E">
      <w:r>
        <w:separator/>
      </w:r>
    </w:p>
  </w:footnote>
  <w:footnote w:type="continuationSeparator" w:id="0">
    <w:p w:rsidR="00D24E42" w:rsidRDefault="00D24E42" w:rsidP="0041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E"/>
    <w:rsid w:val="00005AF4"/>
    <w:rsid w:val="00014805"/>
    <w:rsid w:val="00067CDE"/>
    <w:rsid w:val="00091BB8"/>
    <w:rsid w:val="00095B71"/>
    <w:rsid w:val="000D00F8"/>
    <w:rsid w:val="000D205A"/>
    <w:rsid w:val="001436F4"/>
    <w:rsid w:val="00147975"/>
    <w:rsid w:val="00184E34"/>
    <w:rsid w:val="001B4FDA"/>
    <w:rsid w:val="001D00D5"/>
    <w:rsid w:val="001E4E1A"/>
    <w:rsid w:val="00274667"/>
    <w:rsid w:val="002C1A22"/>
    <w:rsid w:val="002F3F93"/>
    <w:rsid w:val="00323B89"/>
    <w:rsid w:val="003C159C"/>
    <w:rsid w:val="00412BB7"/>
    <w:rsid w:val="0041704E"/>
    <w:rsid w:val="00447939"/>
    <w:rsid w:val="00493023"/>
    <w:rsid w:val="004C0B83"/>
    <w:rsid w:val="004C4AB5"/>
    <w:rsid w:val="004D6CD0"/>
    <w:rsid w:val="004F6B7A"/>
    <w:rsid w:val="00500CE5"/>
    <w:rsid w:val="00537397"/>
    <w:rsid w:val="00591083"/>
    <w:rsid w:val="0059566F"/>
    <w:rsid w:val="005B47C7"/>
    <w:rsid w:val="0062393B"/>
    <w:rsid w:val="00656B38"/>
    <w:rsid w:val="006F0C96"/>
    <w:rsid w:val="00726148"/>
    <w:rsid w:val="007340D3"/>
    <w:rsid w:val="007407A4"/>
    <w:rsid w:val="0074382D"/>
    <w:rsid w:val="00752ED7"/>
    <w:rsid w:val="00761AE0"/>
    <w:rsid w:val="00792671"/>
    <w:rsid w:val="00796BC4"/>
    <w:rsid w:val="007A30D9"/>
    <w:rsid w:val="007A4564"/>
    <w:rsid w:val="00812350"/>
    <w:rsid w:val="00830D53"/>
    <w:rsid w:val="008452FF"/>
    <w:rsid w:val="008516F4"/>
    <w:rsid w:val="00876949"/>
    <w:rsid w:val="008770F5"/>
    <w:rsid w:val="00895257"/>
    <w:rsid w:val="008B3317"/>
    <w:rsid w:val="008D6374"/>
    <w:rsid w:val="008D735F"/>
    <w:rsid w:val="008E5390"/>
    <w:rsid w:val="008F6A3A"/>
    <w:rsid w:val="00924728"/>
    <w:rsid w:val="00924CD7"/>
    <w:rsid w:val="0095489A"/>
    <w:rsid w:val="00961689"/>
    <w:rsid w:val="00966BAE"/>
    <w:rsid w:val="00982738"/>
    <w:rsid w:val="009C0464"/>
    <w:rsid w:val="00A46AE2"/>
    <w:rsid w:val="00A56F0C"/>
    <w:rsid w:val="00A84E67"/>
    <w:rsid w:val="00A87019"/>
    <w:rsid w:val="00A96C19"/>
    <w:rsid w:val="00B33E70"/>
    <w:rsid w:val="00B54B1D"/>
    <w:rsid w:val="00BA4FFF"/>
    <w:rsid w:val="00BE79DF"/>
    <w:rsid w:val="00C175E5"/>
    <w:rsid w:val="00C32114"/>
    <w:rsid w:val="00C419C8"/>
    <w:rsid w:val="00C43F9B"/>
    <w:rsid w:val="00C51934"/>
    <w:rsid w:val="00C553FA"/>
    <w:rsid w:val="00C7598D"/>
    <w:rsid w:val="00C920D9"/>
    <w:rsid w:val="00CB05A7"/>
    <w:rsid w:val="00CC50EF"/>
    <w:rsid w:val="00CF4E2E"/>
    <w:rsid w:val="00D04EB5"/>
    <w:rsid w:val="00D2126E"/>
    <w:rsid w:val="00D24E42"/>
    <w:rsid w:val="00D87FC4"/>
    <w:rsid w:val="00EC28AD"/>
    <w:rsid w:val="00F21F92"/>
    <w:rsid w:val="00F317E0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E"/>
    <w:pPr>
      <w:spacing w:after="0" w:line="240" w:lineRule="auto"/>
    </w:pPr>
    <w:rPr>
      <w:rFonts w:ascii="Arial" w:eastAsia="Times New Roman" w:hAnsi="Arial" w:cs="Hel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table" w:styleId="a9">
    <w:name w:val="Light Grid"/>
    <w:basedOn w:val="a1"/>
    <w:uiPriority w:val="62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E"/>
    <w:pPr>
      <w:spacing w:after="0" w:line="240" w:lineRule="auto"/>
    </w:pPr>
    <w:rPr>
      <w:rFonts w:ascii="Arial" w:eastAsia="Times New Roman" w:hAnsi="Arial" w:cs="Hel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table" w:styleId="a9">
    <w:name w:val="Light Grid"/>
    <w:basedOn w:val="a1"/>
    <w:uiPriority w:val="62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fedotov_f</dc:creator>
  <cp:lastModifiedBy>ASUS</cp:lastModifiedBy>
  <cp:revision>15</cp:revision>
  <cp:lastPrinted>2016-07-07T13:09:00Z</cp:lastPrinted>
  <dcterms:created xsi:type="dcterms:W3CDTF">2016-07-17T23:03:00Z</dcterms:created>
  <dcterms:modified xsi:type="dcterms:W3CDTF">2016-07-19T17:59:00Z</dcterms:modified>
</cp:coreProperties>
</file>